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A7" w:rsidRPr="00BB7AA7" w:rsidRDefault="00BB7AA7" w:rsidP="00BB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B7AA7">
        <w:rPr>
          <w:rFonts w:ascii="Times New Roman" w:hAnsi="Times New Roman" w:cs="Times New Roman"/>
          <w:b/>
          <w:sz w:val="28"/>
          <w:szCs w:val="28"/>
        </w:rPr>
        <w:t>Посуда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B7A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B7AA7" w:rsidRPr="00BB7AA7" w:rsidRDefault="00BB7AA7" w:rsidP="00BB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A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1.</w:t>
      </w:r>
      <w:r w:rsidRPr="00BB7AA7">
        <w:rPr>
          <w:rFonts w:ascii="Times New Roman" w:hAnsi="Times New Roman" w:cs="Times New Roman"/>
          <w:sz w:val="28"/>
          <w:szCs w:val="28"/>
        </w:rPr>
        <w:tab/>
        <w:t xml:space="preserve">Расширять, уточнять и активизировать словарь детей по теме «Посуда», за счет слов, обозначающих названия посуды, частей посуды, в </w:t>
      </w:r>
      <w:proofErr w:type="spellStart"/>
      <w:r w:rsidRPr="00BB7A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B7AA7">
        <w:rPr>
          <w:rFonts w:ascii="Times New Roman" w:hAnsi="Times New Roman" w:cs="Times New Roman"/>
          <w:sz w:val="28"/>
          <w:szCs w:val="28"/>
        </w:rPr>
        <w:t xml:space="preserve">. мелких 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2.</w:t>
      </w:r>
      <w:r w:rsidRPr="00BB7AA7">
        <w:rPr>
          <w:rFonts w:ascii="Times New Roman" w:hAnsi="Times New Roman" w:cs="Times New Roman"/>
          <w:sz w:val="28"/>
          <w:szCs w:val="28"/>
        </w:rPr>
        <w:tab/>
        <w:t>Пополнить и активизировать словарь за счет слов, обозначающих качественные характеристики посуды (чистая, грязная, большая, маленькая…), учить определять и называть материал, из которого изготовлена посуда.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3.</w:t>
      </w:r>
      <w:r w:rsidRPr="00BB7AA7">
        <w:rPr>
          <w:rFonts w:ascii="Times New Roman" w:hAnsi="Times New Roman" w:cs="Times New Roman"/>
          <w:sz w:val="28"/>
          <w:szCs w:val="28"/>
        </w:rPr>
        <w:tab/>
        <w:t>Закрепить  в речи обобщающее понятие «Посуда». Учить различать посуду для принятия пищи, для приготовления.</w:t>
      </w:r>
    </w:p>
    <w:p w:rsidR="004E4DF1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4.</w:t>
      </w:r>
      <w:r w:rsidRPr="00BB7A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B7AA7">
        <w:rPr>
          <w:rFonts w:ascii="Times New Roman" w:hAnsi="Times New Roman" w:cs="Times New Roman"/>
          <w:sz w:val="28"/>
          <w:szCs w:val="28"/>
        </w:rPr>
        <w:t xml:space="preserve">Активизировать глагольный словарь за счет слов, обозначающих простейшие действия с посудой, в </w:t>
      </w:r>
      <w:proofErr w:type="spellStart"/>
      <w:r w:rsidRPr="00BB7A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B7AA7">
        <w:rPr>
          <w:rFonts w:ascii="Times New Roman" w:hAnsi="Times New Roman" w:cs="Times New Roman"/>
          <w:sz w:val="28"/>
          <w:szCs w:val="28"/>
        </w:rPr>
        <w:t>. сервировки (варить, жарить, мыть, накрывать)</w:t>
      </w:r>
      <w:proofErr w:type="gramEnd"/>
    </w:p>
    <w:p w:rsidR="00BB7AA7" w:rsidRDefault="00BB7AA7" w:rsidP="00BB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B7AA7">
        <w:rPr>
          <w:rFonts w:ascii="Times New Roman" w:hAnsi="Times New Roman" w:cs="Times New Roman"/>
          <w:b/>
          <w:sz w:val="28"/>
          <w:szCs w:val="28"/>
        </w:rPr>
        <w:t>Одежда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B7A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B7AA7" w:rsidRPr="00BB7AA7" w:rsidRDefault="00BB7AA7" w:rsidP="00BB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A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1.</w:t>
      </w:r>
      <w:r w:rsidRPr="00BB7A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B7AA7">
        <w:rPr>
          <w:rFonts w:ascii="Times New Roman" w:hAnsi="Times New Roman" w:cs="Times New Roman"/>
          <w:sz w:val="28"/>
          <w:szCs w:val="28"/>
        </w:rPr>
        <w:t xml:space="preserve">Расширять, уточнять и активизировать словарь детей по теме «Одежда», за счет слов, обозначающих названия одежды, частей одежды, в </w:t>
      </w:r>
      <w:proofErr w:type="spellStart"/>
      <w:r w:rsidRPr="00BB7A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B7AA7">
        <w:rPr>
          <w:rFonts w:ascii="Times New Roman" w:hAnsi="Times New Roman" w:cs="Times New Roman"/>
          <w:sz w:val="28"/>
          <w:szCs w:val="28"/>
        </w:rPr>
        <w:t>. мелких и редких (рукав, воротник, карман, погон, манжет)</w:t>
      </w:r>
      <w:proofErr w:type="gramEnd"/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2.</w:t>
      </w:r>
      <w:r w:rsidRPr="00BB7AA7">
        <w:rPr>
          <w:rFonts w:ascii="Times New Roman" w:hAnsi="Times New Roman" w:cs="Times New Roman"/>
          <w:sz w:val="28"/>
          <w:szCs w:val="28"/>
        </w:rPr>
        <w:tab/>
        <w:t xml:space="preserve">Пополнить и активизировать словарь за счет слов, обозначающих качественные характеристики одежды (чистая, грязная, большая, маленькая, домашняя, теплая…) учить определять и называть материал, из которого изготовлена </w:t>
      </w:r>
      <w:proofErr w:type="gramStart"/>
      <w:r w:rsidRPr="00BB7AA7">
        <w:rPr>
          <w:rFonts w:ascii="Times New Roman" w:hAnsi="Times New Roman" w:cs="Times New Roman"/>
          <w:sz w:val="28"/>
          <w:szCs w:val="28"/>
        </w:rPr>
        <w:t>одежа</w:t>
      </w:r>
      <w:proofErr w:type="gramEnd"/>
      <w:r w:rsidRPr="00BB7AA7">
        <w:rPr>
          <w:rFonts w:ascii="Times New Roman" w:hAnsi="Times New Roman" w:cs="Times New Roman"/>
          <w:sz w:val="28"/>
          <w:szCs w:val="28"/>
        </w:rPr>
        <w:t>.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3.</w:t>
      </w:r>
      <w:r w:rsidRPr="00BB7AA7">
        <w:rPr>
          <w:rFonts w:ascii="Times New Roman" w:hAnsi="Times New Roman" w:cs="Times New Roman"/>
          <w:sz w:val="28"/>
          <w:szCs w:val="28"/>
        </w:rPr>
        <w:tab/>
        <w:t>Закрепить в речи обобщающее понятие «Одежда». Ввести в речь более сложные виды обобщения «Зимняя одежда», «Форма», «Домашняя одежда» и т.п.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4.</w:t>
      </w:r>
      <w:r w:rsidRPr="00BB7AA7">
        <w:rPr>
          <w:rFonts w:ascii="Times New Roman" w:hAnsi="Times New Roman" w:cs="Times New Roman"/>
          <w:sz w:val="28"/>
          <w:szCs w:val="28"/>
        </w:rPr>
        <w:tab/>
        <w:t>Активизировать глагольный словарь за счет слов, обозначающих действия с одеждой (надевать, снимать, вешать, стирать, гладить)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r w:rsidRPr="00BB7AA7">
        <w:rPr>
          <w:rFonts w:ascii="Times New Roman" w:hAnsi="Times New Roman" w:cs="Times New Roman"/>
          <w:sz w:val="28"/>
          <w:szCs w:val="28"/>
        </w:rPr>
        <w:t>5.</w:t>
      </w:r>
      <w:r w:rsidRPr="00BB7AA7">
        <w:rPr>
          <w:rFonts w:ascii="Times New Roman" w:hAnsi="Times New Roman" w:cs="Times New Roman"/>
          <w:sz w:val="28"/>
          <w:szCs w:val="28"/>
        </w:rPr>
        <w:tab/>
        <w:t>Активизировать словарь детей за счет слов, обозначающих вариативность одежды по сезонам (зимнее пальто – осеннее пальто, непромокаемая одежда), по применению (плащ, резиновые сапоги – в дождь)</w:t>
      </w:r>
    </w:p>
    <w:p w:rsid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</w:p>
    <w:p w:rsidR="00BB7AA7" w:rsidRPr="00BB7AA7" w:rsidRDefault="00BB7AA7" w:rsidP="00BB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BB7AA7">
        <w:rPr>
          <w:rFonts w:ascii="Times New Roman" w:hAnsi="Times New Roman" w:cs="Times New Roman"/>
          <w:b/>
          <w:sz w:val="28"/>
          <w:szCs w:val="28"/>
        </w:rPr>
        <w:t>Головные уборы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Pr="00BB7AA7">
        <w:rPr>
          <w:rFonts w:ascii="Times New Roman" w:hAnsi="Times New Roman" w:cs="Times New Roman"/>
          <w:b/>
          <w:sz w:val="28"/>
          <w:szCs w:val="28"/>
        </w:rPr>
        <w:t>бувь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BB7A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B7AA7" w:rsidRPr="00BB7AA7" w:rsidRDefault="00BB7AA7" w:rsidP="00BB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A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7AA7" w:rsidRPr="00BB7AA7" w:rsidRDefault="00BB7AA7" w:rsidP="00BB7AA7">
      <w:pPr>
        <w:pStyle w:val="a3"/>
        <w:numPr>
          <w:ilvl w:val="0"/>
          <w:numId w:val="1"/>
        </w:numPr>
        <w:rPr>
          <w:sz w:val="28"/>
          <w:szCs w:val="28"/>
          <w:lang w:eastAsia="en-US"/>
        </w:rPr>
      </w:pPr>
      <w:proofErr w:type="gramStart"/>
      <w:r w:rsidRPr="00BB7AA7">
        <w:rPr>
          <w:sz w:val="28"/>
          <w:szCs w:val="28"/>
          <w:lang w:eastAsia="en-US"/>
        </w:rPr>
        <w:t xml:space="preserve">Расширять, уточнять и активизировать словарь детей по темам «Головные уборы», «Обувь» за счет слов, обозначающих названия одежды, частей одежды, в </w:t>
      </w:r>
      <w:proofErr w:type="spellStart"/>
      <w:r w:rsidRPr="00BB7AA7">
        <w:rPr>
          <w:sz w:val="28"/>
          <w:szCs w:val="28"/>
          <w:lang w:eastAsia="en-US"/>
        </w:rPr>
        <w:t>т.ч</w:t>
      </w:r>
      <w:proofErr w:type="spellEnd"/>
      <w:r w:rsidRPr="00BB7AA7">
        <w:rPr>
          <w:sz w:val="28"/>
          <w:szCs w:val="28"/>
          <w:lang w:eastAsia="en-US"/>
        </w:rPr>
        <w:t>. мелких и редких (каблук, липучка, заклепка, поля)</w:t>
      </w:r>
      <w:proofErr w:type="gramEnd"/>
    </w:p>
    <w:p w:rsidR="00BB7AA7" w:rsidRPr="00BB7AA7" w:rsidRDefault="00BB7AA7" w:rsidP="00BB7AA7">
      <w:pPr>
        <w:pStyle w:val="a3"/>
        <w:numPr>
          <w:ilvl w:val="0"/>
          <w:numId w:val="1"/>
        </w:numPr>
        <w:rPr>
          <w:sz w:val="28"/>
          <w:szCs w:val="28"/>
          <w:lang w:eastAsia="en-US"/>
        </w:rPr>
      </w:pPr>
      <w:r w:rsidRPr="00BB7AA7">
        <w:rPr>
          <w:sz w:val="28"/>
          <w:szCs w:val="28"/>
          <w:lang w:eastAsia="en-US"/>
        </w:rPr>
        <w:t>Пополнить и активизировать словарь за счет слов, обозначающих качественные характеристики головных уборов и обуви (чистая, грязная, большая, маленькая, домашняя, теплая…) учить определять и называть материал, из которого  они изготовлены</w:t>
      </w:r>
    </w:p>
    <w:p w:rsidR="00BB7AA7" w:rsidRPr="00BB7AA7" w:rsidRDefault="00BB7AA7" w:rsidP="00BB7AA7">
      <w:pPr>
        <w:pStyle w:val="a3"/>
        <w:numPr>
          <w:ilvl w:val="0"/>
          <w:numId w:val="1"/>
        </w:numPr>
        <w:rPr>
          <w:sz w:val="28"/>
          <w:szCs w:val="28"/>
          <w:lang w:eastAsia="en-US"/>
        </w:rPr>
      </w:pPr>
      <w:r w:rsidRPr="00BB7AA7">
        <w:rPr>
          <w:sz w:val="28"/>
          <w:szCs w:val="28"/>
          <w:lang w:eastAsia="en-US"/>
        </w:rPr>
        <w:t>Закрепить в речи обобщающее понятия «Головные уборы», «Обувь». Ввести в речь более сложные виды обобщения «Зимняя обувь», «Спортивная обувь», «Домашняя обувь» и т.п.</w:t>
      </w:r>
    </w:p>
    <w:p w:rsidR="00BB7AA7" w:rsidRPr="00BB7AA7" w:rsidRDefault="00BB7AA7" w:rsidP="00BB7AA7">
      <w:pPr>
        <w:pStyle w:val="a3"/>
        <w:numPr>
          <w:ilvl w:val="0"/>
          <w:numId w:val="1"/>
        </w:numPr>
        <w:rPr>
          <w:sz w:val="28"/>
          <w:szCs w:val="28"/>
          <w:lang w:eastAsia="en-US"/>
        </w:rPr>
      </w:pPr>
      <w:r w:rsidRPr="00BB7AA7">
        <w:rPr>
          <w:sz w:val="28"/>
          <w:szCs w:val="28"/>
          <w:lang w:eastAsia="en-US"/>
        </w:rPr>
        <w:t>Активизировать глагольный словарь за счет слов, обозначающих действия с головными уборами и обувью (надевать, снимать, вешать, чистить, сушить)</w:t>
      </w:r>
    </w:p>
    <w:p w:rsidR="00BB7AA7" w:rsidRPr="00BB7AA7" w:rsidRDefault="00BB7AA7" w:rsidP="00BB7A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7AA7">
        <w:rPr>
          <w:rFonts w:ascii="Times New Roman" w:hAnsi="Times New Roman" w:cs="Times New Roman"/>
          <w:sz w:val="28"/>
          <w:szCs w:val="28"/>
        </w:rPr>
        <w:t>Активизировать словарь детей за счет слов, обозначающих вариативность одежды по сезонам  валенки, зимние ботинки - зимой), по применению (плащ, резиновые сапоги – в дождь)</w:t>
      </w:r>
      <w:proofErr w:type="gramEnd"/>
    </w:p>
    <w:sectPr w:rsidR="00BB7AA7" w:rsidRPr="00B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EE3"/>
    <w:multiLevelType w:val="hybridMultilevel"/>
    <w:tmpl w:val="5BB25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B1"/>
    <w:rsid w:val="001062B1"/>
    <w:rsid w:val="004E4DF1"/>
    <w:rsid w:val="00B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2018-02-07T03:33:00Z</dcterms:created>
  <dcterms:modified xsi:type="dcterms:W3CDTF">2018-02-07T03:36:00Z</dcterms:modified>
</cp:coreProperties>
</file>